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37382" w14:textId="77777777" w:rsidR="007753CF" w:rsidRDefault="007753CF" w:rsidP="007753CF">
      <w:pPr>
        <w:rPr>
          <w:rFonts w:ascii="Helvetica Neue" w:hAnsi="Helvetica Neue"/>
          <w:color w:val="1D1D1D"/>
          <w:sz w:val="21"/>
          <w:szCs w:val="21"/>
          <w:shd w:val="clear" w:color="auto" w:fill="FFFFFF"/>
        </w:rPr>
      </w:pPr>
      <w:r>
        <w:rPr>
          <w:rFonts w:ascii="Helvetica Neue" w:hAnsi="Helvetica Neue"/>
          <w:color w:val="1D1D1D"/>
          <w:sz w:val="21"/>
          <w:szCs w:val="21"/>
          <w:shd w:val="clear" w:color="auto" w:fill="FFFFFF"/>
        </w:rPr>
        <w:t xml:space="preserve">Respond to discussion </w:t>
      </w:r>
    </w:p>
    <w:p w14:paraId="6EC3498B" w14:textId="77777777" w:rsidR="007753CF" w:rsidRDefault="007753CF" w:rsidP="007753CF">
      <w:pPr>
        <w:rPr>
          <w:rFonts w:ascii="Helvetica Neue" w:hAnsi="Helvetica Neue"/>
          <w:color w:val="1D1D1D"/>
          <w:sz w:val="21"/>
          <w:szCs w:val="21"/>
          <w:shd w:val="clear" w:color="auto" w:fill="FFFFFF"/>
        </w:rPr>
      </w:pPr>
    </w:p>
    <w:p w14:paraId="54E95B7F" w14:textId="77777777" w:rsidR="007753CF" w:rsidRDefault="007753CF" w:rsidP="007753CF">
      <w:pPr>
        <w:rPr>
          <w:rFonts w:ascii="Helvetica Neue" w:hAnsi="Helvetica Neue"/>
          <w:color w:val="FF0000"/>
          <w:sz w:val="21"/>
          <w:szCs w:val="21"/>
          <w:shd w:val="clear" w:color="auto" w:fill="FFFFFF"/>
        </w:rPr>
      </w:pPr>
    </w:p>
    <w:p w14:paraId="1767F6AC" w14:textId="77777777" w:rsidR="007753CF" w:rsidRDefault="007753CF" w:rsidP="007753CF">
      <w:pPr>
        <w:rPr>
          <w:color w:val="FF0000"/>
        </w:rPr>
      </w:pPr>
      <w:r>
        <w:rPr>
          <w:rFonts w:ascii="Helvetica Neue" w:hAnsi="Helvetica Neue"/>
          <w:color w:val="FF0000"/>
          <w:sz w:val="21"/>
          <w:szCs w:val="21"/>
          <w:shd w:val="clear" w:color="auto" w:fill="FFFFFF"/>
        </w:rPr>
        <w:t>Discussion 1</w:t>
      </w:r>
    </w:p>
    <w:p w14:paraId="0A6EEEAB" w14:textId="77777777" w:rsidR="007753CF" w:rsidRDefault="007753CF" w:rsidP="007753CF"/>
    <w:p w14:paraId="3EB35579" w14:textId="77777777" w:rsidR="0025086E" w:rsidRPr="0025086E" w:rsidRDefault="0025086E" w:rsidP="0025086E">
      <w:r w:rsidRPr="0025086E">
        <w:t>Police Perception</w:t>
      </w:r>
    </w:p>
    <w:p w14:paraId="502E0FE4" w14:textId="77777777" w:rsidR="007753CF" w:rsidRDefault="007753CF" w:rsidP="007753CF">
      <w:pPr>
        <w:rPr>
          <w:rFonts w:ascii="inherit" w:hAnsi="inherit"/>
          <w:b/>
          <w:bCs/>
          <w:color w:val="111111"/>
          <w:sz w:val="21"/>
          <w:szCs w:val="21"/>
          <w:bdr w:val="none" w:sz="0" w:space="0" w:color="auto" w:frame="1"/>
        </w:rPr>
      </w:pPr>
    </w:p>
    <w:p w14:paraId="2EB42CFB" w14:textId="77777777" w:rsidR="0025086E" w:rsidRPr="0025086E" w:rsidRDefault="0025086E" w:rsidP="0025086E">
      <w:r w:rsidRPr="0025086E">
        <w:t xml:space="preserve">The </w:t>
      </w:r>
      <w:proofErr w:type="spellStart"/>
      <w:r w:rsidRPr="0025086E">
        <w:t>Hasisi</w:t>
      </w:r>
      <w:proofErr w:type="spellEnd"/>
      <w:r w:rsidRPr="0025086E">
        <w:t xml:space="preserve"> and </w:t>
      </w:r>
      <w:proofErr w:type="spellStart"/>
      <w:r w:rsidRPr="0025086E">
        <w:t>Weitzer</w:t>
      </w:r>
      <w:proofErr w:type="spellEnd"/>
      <w:r w:rsidRPr="0025086E">
        <w:t xml:space="preserve"> (2007) article discusses the differences between Arab and Jewish perceptions of police in Israel.  The findings suggest that Arabs in Israel view the police more negatively than Israeli Jews.  The authors do mention that there are some differences between other studies on minority populations and their perceptions of police, </w:t>
      </w:r>
      <w:proofErr w:type="gramStart"/>
      <w:r w:rsidRPr="0025086E">
        <w:t>but,</w:t>
      </w:r>
      <w:proofErr w:type="gramEnd"/>
      <w:r w:rsidRPr="0025086E">
        <w:t xml:space="preserve"> generally speaking, I doubt anyone in this class would do a double take if the same results were reported for Hispanics and Whites or Blacks and Whites here in America.  The authors do mention that the results are similar to what was seen in South Africa (apartheid) and Northern Ireland (The Troubles).  Why do we constantly see minorities (across the globe, not just in the United States) somewhat mistrustful of police or have some negative views of police?  Are police tied too closely to the majority (i.e., Whites, Jews, Protestants, etc.)? Are they tied to closely to the state and its policies?  Is this perception accurate?  Can this perception be fixed?  Does it need to be fixed?  Is this just a racial/ethnic problem or do we see this among other lines?</w:t>
      </w:r>
    </w:p>
    <w:p w14:paraId="1FD58157" w14:textId="77777777" w:rsidR="007753CF" w:rsidRDefault="007753CF" w:rsidP="007753CF">
      <w:pPr>
        <w:rPr>
          <w:rFonts w:ascii="Calibri" w:hAnsi="Calibri" w:cs="Calibri"/>
          <w:color w:val="111111"/>
          <w:sz w:val="22"/>
          <w:szCs w:val="22"/>
          <w:bdr w:val="none" w:sz="0" w:space="0" w:color="auto" w:frame="1"/>
        </w:rPr>
      </w:pPr>
    </w:p>
    <w:p w14:paraId="5CCFBC66" w14:textId="77777777" w:rsidR="007753CF" w:rsidRDefault="007753CF" w:rsidP="007753CF">
      <w:pPr>
        <w:rPr>
          <w:rFonts w:ascii="Calibri" w:hAnsi="Calibri" w:cs="Calibri"/>
          <w:color w:val="111111"/>
          <w:sz w:val="22"/>
          <w:szCs w:val="22"/>
          <w:bdr w:val="none" w:sz="0" w:space="0" w:color="auto" w:frame="1"/>
        </w:rPr>
      </w:pPr>
    </w:p>
    <w:p w14:paraId="287B6E12" w14:textId="77777777" w:rsidR="007753CF" w:rsidRDefault="007753CF" w:rsidP="007753CF">
      <w:pPr>
        <w:rPr>
          <w:rFonts w:ascii="Helvetica Neue" w:hAnsi="Helvetica Neue"/>
          <w:color w:val="FF0000"/>
          <w:sz w:val="21"/>
          <w:szCs w:val="21"/>
          <w:shd w:val="clear" w:color="auto" w:fill="FFFFFF"/>
        </w:rPr>
      </w:pPr>
      <w:r>
        <w:rPr>
          <w:rFonts w:ascii="Helvetica Neue" w:hAnsi="Helvetica Neue"/>
          <w:color w:val="FF0000"/>
          <w:sz w:val="21"/>
          <w:szCs w:val="21"/>
          <w:shd w:val="clear" w:color="auto" w:fill="FFFFFF"/>
        </w:rPr>
        <w:t>Discussion 2</w:t>
      </w:r>
    </w:p>
    <w:p w14:paraId="223A7A4A" w14:textId="61D7F70F" w:rsidR="007753CF" w:rsidRDefault="007753CF" w:rsidP="007753CF"/>
    <w:p w14:paraId="39F6636E" w14:textId="77777777" w:rsidR="0025086E" w:rsidRPr="0025086E" w:rsidRDefault="0025086E" w:rsidP="0025086E">
      <w:r w:rsidRPr="0025086E">
        <w:t>Unelected</w:t>
      </w:r>
    </w:p>
    <w:p w14:paraId="352DE9B8" w14:textId="77777777" w:rsidR="0025086E" w:rsidRDefault="0025086E" w:rsidP="007753CF"/>
    <w:p w14:paraId="5EDB93E2" w14:textId="77777777" w:rsidR="0025086E" w:rsidRPr="0025086E" w:rsidRDefault="0025086E" w:rsidP="0025086E">
      <w:r w:rsidRPr="0025086E">
        <w:t xml:space="preserve">The </w:t>
      </w:r>
      <w:proofErr w:type="spellStart"/>
      <w:r w:rsidRPr="0025086E">
        <w:t>Shambayati</w:t>
      </w:r>
      <w:proofErr w:type="spellEnd"/>
      <w:r w:rsidRPr="0025086E">
        <w:t xml:space="preserve"> (2004) touched on the use of the constitutional courts in Turkey and Iran to settle political disputes between the elected officials of the country and unelected leaders (military in Turkey and Supreme Leader in Iran).  Interestingly enough, we are seeing some similar issues related to unelected officials pop up here in which the Supreme Court has or will have to make bright line rules in the future.  Your application assignment (the draft is due April 12th, hint hint) will probably include some administrative regulations that you encounter on an everyday basis.  These regulations or rules are not laws that are passed by congress or state legislatures, or even city councils, rather they are rules made by administrative bureaucrats who are appointed/hired.  Oftentimes a law is passed and is vague in its enforcement mechanisms, which requires interpretations as how the law should be implemented.  A good example of this was the Affordable Care Act (AKA Obamacare).  There were numerous administrative rules on how to implement it and the rules are still being challenged in court. </w:t>
      </w:r>
    </w:p>
    <w:p w14:paraId="28C534E5" w14:textId="77777777" w:rsidR="0025086E" w:rsidRPr="0025086E" w:rsidRDefault="0025086E" w:rsidP="0025086E">
      <w:r w:rsidRPr="0025086E">
        <w:t xml:space="preserve">An additional issue that comes to mind is the use of national injunctions.  Plaintiffs, who want to challenge a rule or law, will file suit in a friendly court or circuit at the federal level.  With the current president being democrat the circuit to file challenges in is the 5th (Texas is here).  With the former president being a republican, challenges were filed in other circuits, most notably in the 9th (which California is a part of).  The conservative or liberal leanings of a circuit are no </w:t>
      </w:r>
      <w:proofErr w:type="gramStart"/>
      <w:r w:rsidRPr="0025086E">
        <w:t>secret</w:t>
      </w:r>
      <w:proofErr w:type="gramEnd"/>
      <w:r w:rsidRPr="0025086E">
        <w:t xml:space="preserve"> but they pose interesting problems when a law, rule, or executive order is stopped through a national injunction.  The only way to get the injunction overturned is to appeal it up to the circuit court (which is also very liberal or conservative leaning) and then sometimes up to the Supreme Court.  The issue that many people have trouble with is why should a ruling in Texas </w:t>
      </w:r>
      <w:r w:rsidRPr="0025086E">
        <w:lastRenderedPageBreak/>
        <w:t>(5th Circuit) apply to California (9th Circuit) and all the other circuits?  The reverse also holds true as does a national injunction issued from the 10th, 7th, 1st, etc. </w:t>
      </w:r>
    </w:p>
    <w:p w14:paraId="308B0F55" w14:textId="77777777" w:rsidR="0025086E" w:rsidRPr="0025086E" w:rsidRDefault="0025086E" w:rsidP="0025086E">
      <w:r w:rsidRPr="0025086E">
        <w:t xml:space="preserve">My questions to you are whether we are allowing unelected officials too much power in our constitutional republic?  Should administrative rules/regulations be treated as laws like they currently </w:t>
      </w:r>
      <w:proofErr w:type="gramStart"/>
      <w:r w:rsidRPr="0025086E">
        <w:t>are</w:t>
      </w:r>
      <w:proofErr w:type="gramEnd"/>
      <w:r w:rsidRPr="0025086E">
        <w:t xml:space="preserve"> or should they have more scrutiny when challenged in court?  Do we give federal judges too much power with these national injunctions?  Should injunctions only apply to the physical jurisdiction of the court or should it apply nationally?  Will the Supreme Court eventually have to step in and create bright line rulings on these two issues?  Will congress rein in bureaucrats or the courts? Does congress need to?   </w:t>
      </w:r>
    </w:p>
    <w:p w14:paraId="0FCB8288" w14:textId="77777777" w:rsidR="000B6E77" w:rsidRDefault="000B6E77"/>
    <w:sectPr w:rsidR="000B6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CF"/>
    <w:rsid w:val="000B6E77"/>
    <w:rsid w:val="0025086E"/>
    <w:rsid w:val="0077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B91BB"/>
  <w15:chartTrackingRefBased/>
  <w15:docId w15:val="{45590E6A-1153-FF4C-A287-DC84707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8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278234">
      <w:bodyDiv w:val="1"/>
      <w:marLeft w:val="0"/>
      <w:marRight w:val="0"/>
      <w:marTop w:val="0"/>
      <w:marBottom w:val="0"/>
      <w:divBdr>
        <w:top w:val="none" w:sz="0" w:space="0" w:color="auto"/>
        <w:left w:val="none" w:sz="0" w:space="0" w:color="auto"/>
        <w:bottom w:val="none" w:sz="0" w:space="0" w:color="auto"/>
        <w:right w:val="none" w:sz="0" w:space="0" w:color="auto"/>
      </w:divBdr>
    </w:div>
    <w:div w:id="1120875843">
      <w:bodyDiv w:val="1"/>
      <w:marLeft w:val="0"/>
      <w:marRight w:val="0"/>
      <w:marTop w:val="0"/>
      <w:marBottom w:val="0"/>
      <w:divBdr>
        <w:top w:val="none" w:sz="0" w:space="0" w:color="auto"/>
        <w:left w:val="none" w:sz="0" w:space="0" w:color="auto"/>
        <w:bottom w:val="none" w:sz="0" w:space="0" w:color="auto"/>
        <w:right w:val="none" w:sz="0" w:space="0" w:color="auto"/>
      </w:divBdr>
    </w:div>
    <w:div w:id="1311441177">
      <w:bodyDiv w:val="1"/>
      <w:marLeft w:val="0"/>
      <w:marRight w:val="0"/>
      <w:marTop w:val="0"/>
      <w:marBottom w:val="0"/>
      <w:divBdr>
        <w:top w:val="none" w:sz="0" w:space="0" w:color="auto"/>
        <w:left w:val="none" w:sz="0" w:space="0" w:color="auto"/>
        <w:bottom w:val="none" w:sz="0" w:space="0" w:color="auto"/>
        <w:right w:val="none" w:sz="0" w:space="0" w:color="auto"/>
      </w:divBdr>
    </w:div>
    <w:div w:id="1356421959">
      <w:bodyDiv w:val="1"/>
      <w:marLeft w:val="0"/>
      <w:marRight w:val="0"/>
      <w:marTop w:val="0"/>
      <w:marBottom w:val="0"/>
      <w:divBdr>
        <w:top w:val="none" w:sz="0" w:space="0" w:color="auto"/>
        <w:left w:val="none" w:sz="0" w:space="0" w:color="auto"/>
        <w:bottom w:val="none" w:sz="0" w:space="0" w:color="auto"/>
        <w:right w:val="none" w:sz="0" w:space="0" w:color="auto"/>
      </w:divBdr>
    </w:div>
    <w:div w:id="18310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2021-03-05T02:19:00Z</dcterms:created>
  <dcterms:modified xsi:type="dcterms:W3CDTF">2021-03-26T20:32:00Z</dcterms:modified>
</cp:coreProperties>
</file>